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E" w:rsidRPr="0024588D" w:rsidRDefault="0024588D" w:rsidP="0024588D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4588D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4588D" w:rsidRPr="0024588D" w:rsidRDefault="0024588D" w:rsidP="0024588D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24588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</w:t>
      </w:r>
      <w:proofErr w:type="spellStart"/>
      <w:r w:rsidRPr="0024588D">
        <w:rPr>
          <w:rFonts w:ascii="Times New Roman" w:hAnsi="Times New Roman" w:cs="Times New Roman"/>
          <w:b/>
          <w:color w:val="2C51AF"/>
          <w:sz w:val="28"/>
          <w:szCs w:val="28"/>
        </w:rPr>
        <w:t>ИВДИВО</w:t>
      </w:r>
      <w:proofErr w:type="spellEnd"/>
      <w:r w:rsidRPr="0024588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</w:t>
      </w:r>
      <w:proofErr w:type="spellStart"/>
      <w:r w:rsidRPr="0024588D">
        <w:rPr>
          <w:rFonts w:ascii="Times New Roman" w:hAnsi="Times New Roman" w:cs="Times New Roman"/>
          <w:b/>
          <w:color w:val="2C51AF"/>
          <w:sz w:val="28"/>
          <w:szCs w:val="28"/>
        </w:rPr>
        <w:t>Зеленогорск</w:t>
      </w:r>
      <w:proofErr w:type="spellEnd"/>
      <w:r w:rsidRPr="0024588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960 архетипа ИВДИВО Аватара Синтеза Евгений </w:t>
      </w:r>
    </w:p>
    <w:p w:rsidR="0024588D" w:rsidRPr="0024588D" w:rsidRDefault="0024588D" w:rsidP="0024588D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24588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ИВАС Кут </w:t>
      </w:r>
      <w:proofErr w:type="spellStart"/>
      <w:r w:rsidRPr="0024588D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24588D" w:rsidRPr="0024588D" w:rsidRDefault="0024588D" w:rsidP="0024588D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24588D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24588D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24588D" w:rsidRPr="0024588D" w:rsidRDefault="0024588D" w:rsidP="0024588D">
      <w:pPr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 w:rsidRPr="0024588D"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20.02.2024</w:t>
      </w:r>
    </w:p>
    <w:p w:rsidR="0024588D" w:rsidRDefault="00A710A7" w:rsidP="0024588D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Утверждаю Глава</w:t>
      </w:r>
      <w:r w:rsidR="0024588D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Путина А.В.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>1. Путина А. В.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>2. Люднев О. Л.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>4. Горловая Г. И.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588D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Pr="0024588D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4588D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24588D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>7. Киреева С. В.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4588D">
        <w:rPr>
          <w:rFonts w:ascii="Times New Roman" w:hAnsi="Times New Roman" w:cs="Times New Roman"/>
          <w:sz w:val="24"/>
          <w:szCs w:val="24"/>
        </w:rPr>
        <w:t>Добрыгина</w:t>
      </w:r>
      <w:proofErr w:type="spellEnd"/>
      <w:r w:rsidRPr="0024588D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4588D">
        <w:rPr>
          <w:rFonts w:ascii="Times New Roman" w:hAnsi="Times New Roman" w:cs="Times New Roman"/>
          <w:sz w:val="24"/>
          <w:szCs w:val="24"/>
        </w:rPr>
        <w:t>Текоцкая</w:t>
      </w:r>
      <w:proofErr w:type="spellEnd"/>
      <w:r w:rsidRPr="0024588D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24588D" w:rsidRPr="0024588D" w:rsidRDefault="0024588D" w:rsidP="00245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Times New Roman" w:hAnsi="Times New Roman" w:cs="Times New Roman"/>
          <w:sz w:val="24"/>
          <w:szCs w:val="24"/>
        </w:rPr>
        <w:t>10. Ванькова Н. Г.</w:t>
      </w:r>
    </w:p>
    <w:p w:rsidR="0024588D" w:rsidRDefault="0024588D" w:rsidP="0024588D">
      <w:pPr>
        <w:rPr>
          <w:rFonts w:ascii="Times New Roman" w:hAnsi="Times New Roman" w:cs="Times New Roman"/>
          <w:color w:val="000000"/>
          <w:sz w:val="24"/>
        </w:rPr>
      </w:pPr>
    </w:p>
    <w:p w:rsidR="0024588D" w:rsidRPr="0024588D" w:rsidRDefault="0024588D" w:rsidP="0024588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588D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24588D" w:rsidRDefault="0024588D" w:rsidP="007430DF">
      <w:pPr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</w:rPr>
        <w:t xml:space="preserve">Тема: «Философия Истины Жизней Изначально Вышестоящего Отца». </w:t>
      </w:r>
    </w:p>
    <w:p w:rsidR="0024588D" w:rsidRDefault="0024588D" w:rsidP="007430DF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Философия Жизней Изначально Вышестоящего Отца заключена в идеологическом взгляде синтезирования в нас как философов Синтеза этих Жизней. </w:t>
      </w:r>
    </w:p>
    <w:p w:rsidR="0024588D" w:rsidRDefault="0024588D" w:rsidP="007430DF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Понимание своей Жизни приводит к пониманию Жизни Изначально Вышестоящего Отца.  </w:t>
      </w:r>
    </w:p>
    <w:p w:rsidR="0024588D" w:rsidRDefault="00A710A7" w:rsidP="007430DF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24588D">
        <w:rPr>
          <w:rFonts w:ascii="Times New Roman" w:hAnsi="Times New Roman" w:cs="Times New Roman"/>
          <w:color w:val="000000"/>
          <w:sz w:val="24"/>
        </w:rPr>
        <w:t xml:space="preserve">Наша задача – реплицировать и перенять Источники Жизни Изначально Вышестоящего Отца и ИВАС Кут </w:t>
      </w:r>
      <w:proofErr w:type="spellStart"/>
      <w:r w:rsidR="0024588D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24588D">
        <w:rPr>
          <w:rFonts w:ascii="Times New Roman" w:hAnsi="Times New Roman" w:cs="Times New Roman"/>
          <w:color w:val="000000"/>
          <w:sz w:val="24"/>
        </w:rPr>
        <w:t xml:space="preserve"> собою.</w:t>
      </w:r>
    </w:p>
    <w:p w:rsidR="0024588D" w:rsidRDefault="00A710A7" w:rsidP="007430DF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24588D">
        <w:rPr>
          <w:rFonts w:ascii="Times New Roman" w:hAnsi="Times New Roman" w:cs="Times New Roman"/>
          <w:color w:val="000000"/>
          <w:sz w:val="24"/>
        </w:rPr>
        <w:t>Явление Субъекта Истины внутренним и внешним выражениями Отца-Человек-Субъекта синтезом Жизней Изначально Вышестоящего Отца</w:t>
      </w:r>
    </w:p>
    <w:bookmarkEnd w:id="0"/>
    <w:p w:rsidR="0024588D" w:rsidRDefault="0024588D" w:rsidP="0024588D">
      <w:pPr>
        <w:rPr>
          <w:rFonts w:ascii="Times New Roman" w:hAnsi="Times New Roman" w:cs="Times New Roman"/>
          <w:color w:val="000000"/>
          <w:sz w:val="24"/>
        </w:rPr>
      </w:pPr>
    </w:p>
    <w:p w:rsidR="0024588D" w:rsidRDefault="0024588D" w:rsidP="0024588D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И-в-о-м-п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ИВДИВО-Академии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4588D" w:rsidRDefault="0024588D" w:rsidP="0024588D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24588D" w:rsidRDefault="0024588D" w:rsidP="0024588D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</w:t>
      </w:r>
    </w:p>
    <w:p w:rsidR="0024588D" w:rsidRPr="0024588D" w:rsidRDefault="0024588D" w:rsidP="0024588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1984 архетипов ИВДИВО Люднев О. Л.</w:t>
      </w:r>
    </w:p>
    <w:sectPr w:rsidR="0024588D" w:rsidRPr="0024588D" w:rsidSect="0024588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8D"/>
    <w:rsid w:val="000B5928"/>
    <w:rsid w:val="0024588D"/>
    <w:rsid w:val="004B54AE"/>
    <w:rsid w:val="007430DF"/>
    <w:rsid w:val="00A710A7"/>
    <w:rsid w:val="00F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Company>diakov.net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4</cp:revision>
  <dcterms:created xsi:type="dcterms:W3CDTF">2024-02-28T22:16:00Z</dcterms:created>
  <dcterms:modified xsi:type="dcterms:W3CDTF">2024-02-29T11:19:00Z</dcterms:modified>
</cp:coreProperties>
</file>